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BD" w:rsidRPr="008D351F" w:rsidRDefault="008A07BD" w:rsidP="008A07BD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</w:t>
      </w:r>
      <w:r>
        <w:rPr>
          <w:noProof/>
          <w:lang w:eastAsia="el-GR"/>
        </w:rPr>
        <w:drawing>
          <wp:inline distT="0" distB="0" distL="0" distR="0" wp14:anchorId="6DA53508" wp14:editId="75F0687E">
            <wp:extent cx="704850" cy="647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07BD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D351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      </w:t>
      </w:r>
      <w:r w:rsidR="008D351F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7594ED3B">
            <wp:extent cx="2095500" cy="6286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94" cy="629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351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D351F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767A6C33">
            <wp:extent cx="619125" cy="6286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2" cy="6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AE1" w:rsidRPr="008D43B0" w:rsidRDefault="008A07BD" w:rsidP="00AC2AE1">
      <w:pPr>
        <w:spacing w:after="0" w:line="240" w:lineRule="auto"/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</w:pPr>
      <w:r w:rsidRPr="008D351F">
        <w:rPr>
          <w:b/>
          <w:sz w:val="20"/>
          <w:szCs w:val="20"/>
        </w:rPr>
        <w:t xml:space="preserve">ΤΜΗΜΑ ΠΟΛΙΤΙΚΩΝ ΜΗΧΑΝΙΚΩΝ Τ.Ε. </w:t>
      </w:r>
      <w:r w:rsidR="008D351F">
        <w:rPr>
          <w:b/>
          <w:sz w:val="20"/>
          <w:szCs w:val="20"/>
        </w:rPr>
        <w:t xml:space="preserve">          </w:t>
      </w:r>
      <w:r w:rsidR="00AC2AE1">
        <w:rPr>
          <w:b/>
          <w:sz w:val="20"/>
          <w:szCs w:val="20"/>
        </w:rPr>
        <w:t xml:space="preserve"> </w:t>
      </w:r>
      <w:r w:rsidR="008D351F">
        <w:rPr>
          <w:b/>
          <w:sz w:val="20"/>
          <w:szCs w:val="20"/>
        </w:rPr>
        <w:t xml:space="preserve"> </w:t>
      </w:r>
      <w:r w:rsidR="00AC2AE1" w:rsidRPr="00AC2AE1">
        <w:rPr>
          <w:b/>
          <w:sz w:val="20"/>
          <w:szCs w:val="20"/>
        </w:rPr>
        <w:t xml:space="preserve">      </w:t>
      </w:r>
      <w:r w:rsidR="00AC2AE1" w:rsidRPr="00AC2AE1">
        <w:rPr>
          <w:rFonts w:ascii="Calibri" w:eastAsia="Calibri" w:hAnsi="Calibri" w:cs="Times New Roman"/>
          <w:b/>
          <w:color w:val="984806"/>
          <w:sz w:val="18"/>
          <w:szCs w:val="18"/>
        </w:rPr>
        <w:t xml:space="preserve">  </w:t>
      </w:r>
      <w:r w:rsidR="00AC2AE1" w:rsidRPr="004D1A0E">
        <w:rPr>
          <w:rFonts w:ascii="Calibri" w:eastAsia="Calibri" w:hAnsi="Calibri" w:cs="Times New Roman"/>
          <w:b/>
          <w:sz w:val="18"/>
          <w:szCs w:val="18"/>
          <w:lang w:val="en-US"/>
        </w:rPr>
        <w:t>Tel. / FAX: +0302410684333</w:t>
      </w:r>
      <w:r w:rsidR="00AC2AE1"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  <w:t xml:space="preserve">                  </w:t>
      </w:r>
      <w:r w:rsidR="00AC2AE1" w:rsidRPr="008D43B0"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  <w:t>ΕΝ ISO 9001:2008</w:t>
      </w:r>
    </w:p>
    <w:p w:rsidR="00AC2AE1" w:rsidRPr="008D43B0" w:rsidRDefault="00AC2AE1" w:rsidP="00AC2AE1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8D43B0"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  <w:t xml:space="preserve">        </w:t>
      </w:r>
      <w:r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  <w:t xml:space="preserve">                         </w:t>
      </w:r>
      <w:r w:rsidRPr="004D1A0E">
        <w:rPr>
          <w:rFonts w:ascii="Calibri" w:eastAsia="Calibri" w:hAnsi="Calibri" w:cs="Times New Roman"/>
          <w:b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  <w:t xml:space="preserve">                                                                    </w:t>
      </w:r>
      <w:r>
        <w:rPr>
          <w:rFonts w:ascii="Calibri" w:eastAsia="Calibri" w:hAnsi="Calibri" w:cs="Times New Roman"/>
          <w:b/>
          <w:sz w:val="18"/>
          <w:szCs w:val="18"/>
          <w:lang w:val="en-US"/>
        </w:rPr>
        <w:t>E-mail</w:t>
      </w:r>
      <w:r w:rsidRPr="004D1A0E">
        <w:rPr>
          <w:rFonts w:ascii="Calibri" w:eastAsia="Calibri" w:hAnsi="Calibri" w:cs="Times New Roman"/>
          <w:b/>
          <w:sz w:val="18"/>
          <w:szCs w:val="18"/>
          <w:lang w:val="en-US"/>
        </w:rPr>
        <w:t>:</w:t>
      </w:r>
      <w:r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  <w:t xml:space="preserve"> </w:t>
      </w:r>
      <w:hyperlink r:id="rId8" w:history="1">
        <w:r w:rsidRPr="00A108F1">
          <w:rPr>
            <w:rStyle w:val="-"/>
            <w:rFonts w:ascii="Calibri" w:eastAsia="Calibri" w:hAnsi="Calibri" w:cs="Times New Roman"/>
            <w:b/>
            <w:sz w:val="18"/>
            <w:szCs w:val="18"/>
            <w:lang w:val="en-US"/>
          </w:rPr>
          <w:t>domika-cel@teilar.gr</w:t>
        </w:r>
      </w:hyperlink>
      <w:r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  <w:t xml:space="preserve">                      </w:t>
      </w:r>
      <w:r w:rsidRPr="008D43B0">
        <w:rPr>
          <w:rFonts w:ascii="Calibri" w:eastAsia="Calibri" w:hAnsi="Calibri" w:cs="Times New Roman"/>
          <w:b/>
          <w:color w:val="984806"/>
          <w:sz w:val="18"/>
          <w:szCs w:val="18"/>
        </w:rPr>
        <w:t>Νο</w:t>
      </w:r>
      <w:r w:rsidRPr="008D43B0">
        <w:rPr>
          <w:rFonts w:ascii="Calibri" w:eastAsia="Calibri" w:hAnsi="Calibri" w:cs="Times New Roman"/>
          <w:b/>
          <w:color w:val="984806"/>
          <w:sz w:val="18"/>
          <w:szCs w:val="18"/>
          <w:lang w:val="en-US"/>
        </w:rPr>
        <w:t>: 14/1851</w:t>
      </w:r>
    </w:p>
    <w:p w:rsidR="00AC2AE1" w:rsidRPr="00263C3B" w:rsidRDefault="00AC2AE1" w:rsidP="008D351F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</w:t>
      </w:r>
      <w:r w:rsidR="00593936" w:rsidRPr="00263C3B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  <w:lang w:val="en-US"/>
        </w:rPr>
        <w:t xml:space="preserve"> </w:t>
      </w:r>
      <w:r w:rsidRPr="00263C3B">
        <w:rPr>
          <w:b/>
          <w:sz w:val="20"/>
          <w:szCs w:val="20"/>
        </w:rPr>
        <w:t xml:space="preserve">ΥΠΕΥΘΥΝΟΣ: ΞΕΝΟΦΩΝ ΣΠΗΛΙΩΤΗΣ, Καθηγητής </w:t>
      </w:r>
    </w:p>
    <w:p w:rsidR="008A07BD" w:rsidRPr="008D351F" w:rsidRDefault="008D351F" w:rsidP="008D351F">
      <w:pPr>
        <w:rPr>
          <w:b/>
          <w:sz w:val="20"/>
          <w:szCs w:val="20"/>
        </w:rPr>
      </w:pPr>
      <w:r w:rsidRPr="00263C3B">
        <w:rPr>
          <w:b/>
          <w:sz w:val="20"/>
          <w:szCs w:val="20"/>
        </w:rPr>
        <w:t xml:space="preserve"> </w:t>
      </w:r>
    </w:p>
    <w:p w:rsidR="008D351F" w:rsidRDefault="008D351F" w:rsidP="008A07BD">
      <w:pPr>
        <w:spacing w:after="0" w:line="240" w:lineRule="auto"/>
        <w:rPr>
          <w:b/>
        </w:rPr>
      </w:pPr>
    </w:p>
    <w:p w:rsidR="006523E8" w:rsidRDefault="006523E8" w:rsidP="008A07BD">
      <w:pPr>
        <w:spacing w:after="0" w:line="240" w:lineRule="auto"/>
        <w:rPr>
          <w:b/>
        </w:rPr>
      </w:pPr>
    </w:p>
    <w:p w:rsidR="006523E8" w:rsidRDefault="006523E8" w:rsidP="006523E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ΑΝΑΚΟΙΝΩΣΗ</w:t>
      </w:r>
    </w:p>
    <w:p w:rsidR="006523E8" w:rsidRPr="00263C3B" w:rsidRDefault="006523E8" w:rsidP="006523E8">
      <w:pPr>
        <w:spacing w:after="0" w:line="240" w:lineRule="auto"/>
        <w:jc w:val="center"/>
        <w:rPr>
          <w:sz w:val="24"/>
          <w:szCs w:val="24"/>
        </w:rPr>
      </w:pPr>
    </w:p>
    <w:p w:rsidR="00AC2AE1" w:rsidRPr="00263C3B" w:rsidRDefault="00AC2AE1" w:rsidP="006523E8">
      <w:pPr>
        <w:spacing w:after="0" w:line="240" w:lineRule="auto"/>
        <w:jc w:val="center"/>
        <w:rPr>
          <w:sz w:val="24"/>
          <w:szCs w:val="24"/>
        </w:rPr>
      </w:pPr>
    </w:p>
    <w:p w:rsidR="006523E8" w:rsidRDefault="006523E8" w:rsidP="006523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263C3B">
        <w:rPr>
          <w:sz w:val="24"/>
          <w:szCs w:val="24"/>
        </w:rPr>
        <w:t>εμβόλιμη</w:t>
      </w:r>
      <w:r w:rsidR="008D351F">
        <w:rPr>
          <w:sz w:val="24"/>
          <w:szCs w:val="24"/>
        </w:rPr>
        <w:t xml:space="preserve"> εξέταση</w:t>
      </w:r>
      <w:r>
        <w:rPr>
          <w:sz w:val="24"/>
          <w:szCs w:val="24"/>
        </w:rPr>
        <w:t xml:space="preserve"> για το Εργαστήριο </w:t>
      </w:r>
      <w:r w:rsidRPr="006523E8">
        <w:rPr>
          <w:sz w:val="24"/>
          <w:szCs w:val="24"/>
        </w:rPr>
        <w:t>“</w:t>
      </w:r>
      <w:bookmarkStart w:id="0" w:name="_GoBack"/>
      <w:r w:rsidRPr="008D351F">
        <w:rPr>
          <w:b/>
          <w:sz w:val="24"/>
          <w:szCs w:val="24"/>
        </w:rPr>
        <w:t>Δομικά υλικά – Τεχνικές &amp; Μέθοδοι Χαρακτηρισμού και Ελέγχου</w:t>
      </w:r>
      <w:bookmarkEnd w:id="0"/>
      <w:r w:rsidRPr="006523E8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θα </w:t>
      </w:r>
      <w:r w:rsidR="008D351F">
        <w:rPr>
          <w:sz w:val="24"/>
          <w:szCs w:val="24"/>
        </w:rPr>
        <w:t>διεξαχθε</w:t>
      </w:r>
      <w:r w:rsidR="00263C3B">
        <w:rPr>
          <w:sz w:val="24"/>
          <w:szCs w:val="24"/>
        </w:rPr>
        <w:t>ί την 17-6</w:t>
      </w:r>
      <w:r w:rsidR="008D351F">
        <w:rPr>
          <w:sz w:val="24"/>
          <w:szCs w:val="24"/>
        </w:rPr>
        <w:t xml:space="preserve">-2015 στο Μ. Αμφιθέατρο. </w:t>
      </w:r>
      <w:r>
        <w:rPr>
          <w:sz w:val="24"/>
          <w:szCs w:val="24"/>
        </w:rPr>
        <w:t xml:space="preserve"> </w:t>
      </w:r>
      <w:r w:rsidR="008D351F">
        <w:rPr>
          <w:sz w:val="24"/>
          <w:szCs w:val="24"/>
        </w:rPr>
        <w:t xml:space="preserve">Ώρα διεξαγωγής </w:t>
      </w:r>
      <w:r w:rsidR="00263C3B">
        <w:rPr>
          <w:sz w:val="24"/>
          <w:szCs w:val="24"/>
        </w:rPr>
        <w:t>10</w:t>
      </w:r>
      <w:r>
        <w:rPr>
          <w:sz w:val="24"/>
          <w:szCs w:val="24"/>
        </w:rPr>
        <w:t>:00</w:t>
      </w:r>
      <w:r w:rsidR="00263C3B">
        <w:rPr>
          <w:sz w:val="24"/>
          <w:szCs w:val="24"/>
        </w:rPr>
        <w:t xml:space="preserve"> – 12</w:t>
      </w:r>
      <w:r w:rsidR="008D351F">
        <w:rPr>
          <w:sz w:val="24"/>
          <w:szCs w:val="24"/>
        </w:rPr>
        <w:t>:00</w:t>
      </w:r>
      <w:r>
        <w:rPr>
          <w:sz w:val="24"/>
          <w:szCs w:val="24"/>
        </w:rPr>
        <w:t>.</w:t>
      </w:r>
    </w:p>
    <w:p w:rsidR="006523E8" w:rsidRDefault="006523E8" w:rsidP="006523E8">
      <w:pPr>
        <w:spacing w:after="0" w:line="240" w:lineRule="auto"/>
        <w:jc w:val="both"/>
        <w:rPr>
          <w:sz w:val="24"/>
          <w:szCs w:val="24"/>
        </w:rPr>
      </w:pPr>
    </w:p>
    <w:p w:rsidR="006523E8" w:rsidRPr="006523E8" w:rsidRDefault="006523E8" w:rsidP="006523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Εκ του Εργαστηρίου</w:t>
      </w:r>
    </w:p>
    <w:p w:rsidR="008A07BD" w:rsidRPr="008A07BD" w:rsidRDefault="008A07BD" w:rsidP="008A07BD">
      <w:pPr>
        <w:spacing w:line="240" w:lineRule="auto"/>
        <w:rPr>
          <w:b/>
        </w:rPr>
      </w:pPr>
    </w:p>
    <w:p w:rsidR="00AC0B43" w:rsidRDefault="00AC0B43"/>
    <w:sectPr w:rsidR="00AC0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69"/>
    <w:rsid w:val="00095FE3"/>
    <w:rsid w:val="00123D17"/>
    <w:rsid w:val="00263C3B"/>
    <w:rsid w:val="00593936"/>
    <w:rsid w:val="006523E8"/>
    <w:rsid w:val="008A07BD"/>
    <w:rsid w:val="008D351F"/>
    <w:rsid w:val="00937C69"/>
    <w:rsid w:val="00AC0B43"/>
    <w:rsid w:val="00A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07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A0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A07BD"/>
  </w:style>
  <w:style w:type="character" w:styleId="-">
    <w:name w:val="Hyperlink"/>
    <w:basedOn w:val="a0"/>
    <w:uiPriority w:val="99"/>
    <w:unhideWhenUsed/>
    <w:rsid w:val="00AC2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07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A0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A07BD"/>
  </w:style>
  <w:style w:type="character" w:styleId="-">
    <w:name w:val="Hyperlink"/>
    <w:basedOn w:val="a0"/>
    <w:uiPriority w:val="99"/>
    <w:unhideWhenUsed/>
    <w:rsid w:val="00AC2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ka-cel@teilar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</dc:creator>
  <cp:lastModifiedBy>User</cp:lastModifiedBy>
  <cp:revision>2</cp:revision>
  <cp:lastPrinted>2015-01-09T09:34:00Z</cp:lastPrinted>
  <dcterms:created xsi:type="dcterms:W3CDTF">2015-06-03T06:48:00Z</dcterms:created>
  <dcterms:modified xsi:type="dcterms:W3CDTF">2015-06-03T06:48:00Z</dcterms:modified>
</cp:coreProperties>
</file>