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5F57A4" w:rsidRDefault="003E12D2" w:rsidP="005F57A4">
      <w:pPr>
        <w:ind w:left="-1418"/>
        <w:jc w:val="center"/>
        <w:rPr>
          <w:rFonts w:ascii="Gabriola" w:hAnsi="Gabriola"/>
          <w:b/>
          <w:color w:val="666699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B20649"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3483DE3D" wp14:editId="41F19E9B">
            <wp:simplePos x="0" y="0"/>
            <wp:positionH relativeFrom="column">
              <wp:posOffset>2762250</wp:posOffset>
            </wp:positionH>
            <wp:positionV relativeFrom="paragraph">
              <wp:posOffset>85725</wp:posOffset>
            </wp:positionV>
            <wp:extent cx="3600450" cy="5162550"/>
            <wp:effectExtent l="76200" t="76200" r="76200" b="76200"/>
            <wp:wrapThrough wrapText="bothSides">
              <wp:wrapPolygon edited="1">
                <wp:start x="357" y="0"/>
                <wp:lineTo x="0" y="21523"/>
                <wp:lineTo x="21498" y="21523"/>
                <wp:lineTo x="21498" y="0"/>
                <wp:lineTo x="357" y="0"/>
              </wp:wrapPolygon>
            </wp:wrapThrough>
            <wp:docPr id="1" name="Εικόνα 1" descr="Φωτογραφία του χρήστη Βιβλιοθήκη ΤΕΙ Θεσσαλία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Φωτογραφία του χρήστη Βιβλιοθήκη ΤΕΙ Θεσσαλίας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162550"/>
                    </a:xfrm>
                    <a:prstGeom prst="rect">
                      <a:avLst/>
                    </a:prstGeom>
                    <a:ln w="228600" cap="sq" cmpd="thickThin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649" w:rsidRPr="005F57A4" w:rsidRDefault="00B20649" w:rsidP="005F57A4">
      <w:pPr>
        <w:ind w:left="-1418"/>
        <w:jc w:val="center"/>
        <w:rPr>
          <w:rFonts w:asciiTheme="majorHAnsi" w:hAnsiTheme="majorHAnsi"/>
          <w:b/>
          <w:color w:val="666699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B6570A">
        <w:rPr>
          <w:rFonts w:ascii="Gabriola" w:hAnsi="Gabriola"/>
          <w:b/>
          <w:color w:val="666699"/>
          <w:sz w:val="40"/>
          <w:szCs w:val="40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ΑΝΑΚΟΙΝΩΣΗ</w:t>
      </w:r>
    </w:p>
    <w:p w:rsidR="005F57A4" w:rsidRDefault="00B20649" w:rsidP="005F57A4">
      <w:pPr>
        <w:tabs>
          <w:tab w:val="left" w:pos="-993"/>
        </w:tabs>
        <w:spacing w:line="240" w:lineRule="auto"/>
        <w:ind w:left="-992"/>
        <w:jc w:val="center"/>
        <w:rPr>
          <w:rFonts w:ascii="Gabriola" w:hAnsi="Gabriola"/>
          <w:b/>
          <w:sz w:val="40"/>
          <w:szCs w:val="40"/>
        </w:rPr>
      </w:pPr>
      <w:r w:rsidRPr="00802223"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Η Κεντρική Βιβλιοθήκη</w:t>
      </w:r>
    </w:p>
    <w:p w:rsidR="005F57A4" w:rsidRDefault="005F57A4" w:rsidP="005F57A4">
      <w:pPr>
        <w:tabs>
          <w:tab w:val="left" w:pos="-993"/>
        </w:tabs>
        <w:spacing w:line="240" w:lineRule="auto"/>
        <w:ind w:left="-992"/>
        <w:jc w:val="center"/>
        <w:rPr>
          <w:rFonts w:ascii="Gabriola" w:hAnsi="Gabriola"/>
          <w:b/>
          <w:sz w:val="40"/>
          <w:szCs w:val="40"/>
        </w:rPr>
      </w:pPr>
      <w:r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&amp; η Βιβλιοθήκη της Καρδίτσας</w:t>
      </w:r>
      <w:r w:rsidRPr="005F57A4"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</w:p>
    <w:p w:rsidR="005F57A4" w:rsidRDefault="005F57A4" w:rsidP="005F57A4">
      <w:pPr>
        <w:tabs>
          <w:tab w:val="left" w:pos="-993"/>
        </w:tabs>
        <w:spacing w:line="240" w:lineRule="auto"/>
        <w:ind w:left="-992"/>
        <w:jc w:val="center"/>
        <w:rPr>
          <w:rFonts w:ascii="Gabriola" w:hAnsi="Gabriola"/>
          <w:b/>
          <w:sz w:val="40"/>
          <w:szCs w:val="40"/>
        </w:rPr>
      </w:pPr>
      <w:r w:rsidRPr="00802223"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του ΤΕΙ ΘΕΣΣΑΛΙΑΣ</w:t>
      </w:r>
      <w:r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</w:t>
      </w:r>
    </w:p>
    <w:p w:rsidR="00B6570A" w:rsidRDefault="00B20649" w:rsidP="005F57A4">
      <w:pPr>
        <w:tabs>
          <w:tab w:val="left" w:pos="-993"/>
        </w:tabs>
        <w:spacing w:line="240" w:lineRule="auto"/>
        <w:ind w:left="-992"/>
        <w:jc w:val="center"/>
        <w:rPr>
          <w:rFonts w:ascii="Gabriola" w:hAnsi="Gabriola"/>
          <w:b/>
          <w:sz w:val="40"/>
          <w:szCs w:val="40"/>
        </w:rPr>
      </w:pPr>
      <w:r w:rsidRPr="00B6570A"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θα παραμείν</w:t>
      </w:r>
      <w:r w:rsidR="005F57A4"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ουν κλειστές</w:t>
      </w:r>
      <w:bookmarkStart w:id="0" w:name="_GoBack"/>
      <w:bookmarkEnd w:id="0"/>
    </w:p>
    <w:p w:rsidR="00B20649" w:rsidRPr="00B6570A" w:rsidRDefault="00C1554A" w:rsidP="00AD5284">
      <w:pPr>
        <w:tabs>
          <w:tab w:val="left" w:pos="-993"/>
        </w:tabs>
        <w:spacing w:line="240" w:lineRule="auto"/>
        <w:ind w:left="-992" w:hanging="993"/>
        <w:jc w:val="center"/>
        <w:rPr>
          <w:rFonts w:ascii="Gabriola" w:hAnsi="Gabriola"/>
          <w:b/>
          <w:sz w:val="40"/>
          <w:szCs w:val="40"/>
        </w:rPr>
      </w:pPr>
      <w:r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     </w:t>
      </w:r>
      <w:r w:rsidR="00B20649" w:rsidRPr="00B6570A"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από 2</w:t>
      </w:r>
      <w:r w:rsidR="00D945D8" w:rsidRPr="00FE4402"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5</w:t>
      </w:r>
      <w:r w:rsidR="00B20649" w:rsidRPr="00B6570A"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/12/2017</w:t>
      </w:r>
      <w:r w:rsidR="00B6570A">
        <w:rPr>
          <w:rFonts w:ascii="Gabriola" w:hAnsi="Gabriola"/>
          <w:b/>
          <w:sz w:val="40"/>
          <w:szCs w:val="40"/>
        </w:rPr>
        <w:t xml:space="preserve"> </w:t>
      </w:r>
      <w:r w:rsidR="00B20649" w:rsidRPr="00B6570A"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έως και 0</w:t>
      </w:r>
      <w:r w:rsidR="00D945D8" w:rsidRPr="00FE4402"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7</w:t>
      </w:r>
      <w:r w:rsidR="00B20649" w:rsidRPr="00B6570A">
        <w:rPr>
          <w:rFonts w:ascii="Gabriola" w:eastAsia="Times New Roman" w:hAnsi="Gabriola" w:cs="Times New Roman"/>
          <w:b/>
          <w:color w:val="666699"/>
          <w:sz w:val="40"/>
          <w:szCs w:val="40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/01/2018</w:t>
      </w:r>
    </w:p>
    <w:p w:rsidR="005A6020" w:rsidRPr="00C1554A" w:rsidRDefault="00B20649" w:rsidP="00C1554A">
      <w:pPr>
        <w:tabs>
          <w:tab w:val="left" w:pos="-993"/>
        </w:tabs>
        <w:spacing w:after="0" w:line="240" w:lineRule="auto"/>
        <w:ind w:left="-993"/>
        <w:jc w:val="center"/>
        <w:rPr>
          <w:rFonts w:ascii="Gabriola" w:eastAsia="Times New Roman" w:hAnsi="Gabriola" w:cs="Times New Roman"/>
          <w:b/>
          <w:i/>
          <w:color w:val="666699"/>
          <w:sz w:val="56"/>
          <w:szCs w:val="56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C1554A">
        <w:rPr>
          <w:rFonts w:ascii="Gabriola" w:eastAsia="Times New Roman" w:hAnsi="Gabriola" w:cs="Times New Roman"/>
          <w:b/>
          <w:i/>
          <w:color w:val="666699"/>
          <w:sz w:val="56"/>
          <w:szCs w:val="56"/>
          <w:lang w:eastAsia="el-G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Καλές Γιορτές!!</w:t>
      </w:r>
    </w:p>
    <w:sectPr w:rsidR="005A6020" w:rsidRPr="00C1554A" w:rsidSect="00B20649">
      <w:pgSz w:w="11907" w:h="8391" w:orient="landscape" w:code="11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49"/>
    <w:rsid w:val="001329A4"/>
    <w:rsid w:val="003E12D2"/>
    <w:rsid w:val="005A6020"/>
    <w:rsid w:val="005E12E2"/>
    <w:rsid w:val="005F57A4"/>
    <w:rsid w:val="00696300"/>
    <w:rsid w:val="00963BA8"/>
    <w:rsid w:val="00AD5284"/>
    <w:rsid w:val="00B20649"/>
    <w:rsid w:val="00B6570A"/>
    <w:rsid w:val="00C1554A"/>
    <w:rsid w:val="00D945D8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510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5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5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2017-12-19T10:50:00Z</dcterms:created>
  <dcterms:modified xsi:type="dcterms:W3CDTF">2017-12-20T12:50:00Z</dcterms:modified>
</cp:coreProperties>
</file>